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pacing w:val="20"/>
          <w:sz w:val="28"/>
          <w:szCs w:val="28"/>
          <w:lang w:val="pl-PL" w:eastAsia="zxx" w:bidi="zxx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20"/>
          <w:sz w:val="28"/>
          <w:szCs w:val="28"/>
          <w:lang w:val="pl-PL" w:eastAsia="zxx" w:bidi="zxx"/>
        </w:rPr>
        <w:t xml:space="preserve">INFORMACJA </w:t>
      </w:r>
    </w:p>
    <w:p>
      <w:pPr>
        <w:pStyle w:val="Tretekstu"/>
        <w:bidi w:val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(wypełnia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zarządc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budynku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)</w:t>
      </w:r>
    </w:p>
    <w:p>
      <w:pPr>
        <w:pStyle w:val="Tretekstu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Zaświadczam, że </w:t>
      </w:r>
      <w:r>
        <w:rPr>
          <w:rFonts w:ascii="Times New Roman" w:hAnsi="Times New Roman"/>
        </w:rPr>
        <w:t xml:space="preserve">wydatki za ostatni miesiąc, </w:t>
      </w:r>
      <w:r>
        <w:rPr>
          <w:rFonts w:ascii="Times New Roman" w:hAnsi="Times New Roman"/>
        </w:rPr>
        <w:t xml:space="preserve">tj. </w:t>
      </w:r>
      <w:r>
        <w:rPr>
          <w:rFonts w:ascii="Times New Roman" w:hAnsi="Times New Roman"/>
        </w:rPr>
        <w:t xml:space="preserve">miesiąc </w:t>
      </w:r>
      <w:r>
        <w:rPr>
          <w:rFonts w:ascii="Times New Roman" w:hAnsi="Times New Roman"/>
        </w:rPr>
        <w:t>………………………………..……………</w:t>
      </w:r>
    </w:p>
    <w:p>
      <w:pPr>
        <w:pStyle w:val="Tretekstu"/>
        <w:bidi w:val="0"/>
        <w:spacing w:lineRule="auto" w:line="240" w:before="113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wnioskodawc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</w:rPr>
        <w:t>Pan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Pana </w:t>
      </w:r>
      <w:r>
        <w:rPr>
          <w:rFonts w:ascii="Times New Roman" w:hAnsi="Times New Roman"/>
        </w:rPr>
        <w:t>……………………………………………………...…………….………..</w:t>
      </w:r>
    </w:p>
    <w:p>
      <w:pPr>
        <w:pStyle w:val="Tretekstu"/>
        <w:bidi w:val="0"/>
        <w:spacing w:lineRule="auto" w:line="240" w:before="0"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</w:t>
      </w:r>
      <w:r>
        <w:rPr>
          <w:rFonts w:ascii="Times New Roman" w:hAnsi="Times New Roman"/>
          <w:vertAlign w:val="superscript"/>
        </w:rPr>
        <w:t>(imię i nazwisko)</w:t>
      </w:r>
    </w:p>
    <w:p>
      <w:pPr>
        <w:pStyle w:val="Tretekstu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</w:t>
      </w:r>
      <w:r>
        <w:rPr>
          <w:rFonts w:ascii="Times New Roman" w:hAnsi="Times New Roman"/>
        </w:rPr>
        <w:t>ej</w:t>
      </w:r>
      <w:r>
        <w:rPr>
          <w:rFonts w:ascii="Times New Roman" w:hAnsi="Times New Roman"/>
        </w:rPr>
        <w:t>/-</w:t>
      </w:r>
      <w:r>
        <w:rPr>
          <w:rFonts w:ascii="Times New Roman" w:hAnsi="Times New Roman"/>
        </w:rPr>
        <w:t>ego</w:t>
      </w:r>
      <w:r>
        <w:rPr>
          <w:rFonts w:ascii="Times New Roman" w:hAnsi="Times New Roman"/>
        </w:rPr>
        <w:t>: ………………………………………………………………………………...…..</w:t>
      </w:r>
    </w:p>
    <w:p>
      <w:pPr>
        <w:pStyle w:val="Tretekstu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...…….</w:t>
      </w:r>
    </w:p>
    <w:p>
      <w:pPr>
        <w:pStyle w:val="Tretekstu"/>
        <w:bidi w:val="0"/>
        <w:spacing w:before="0" w:after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występując</w:t>
      </w:r>
      <w:r>
        <w:rPr>
          <w:rFonts w:ascii="Times New Roman" w:hAnsi="Times New Roman"/>
        </w:rPr>
        <w:t>ej</w:t>
      </w:r>
      <w:r>
        <w:rPr>
          <w:rFonts w:ascii="Times New Roman" w:hAnsi="Times New Roman"/>
        </w:rPr>
        <w:t>/-</w:t>
      </w:r>
      <w:r>
        <w:rPr>
          <w:rFonts w:ascii="Times New Roman" w:hAnsi="Times New Roman"/>
        </w:rPr>
        <w:t>ego</w:t>
      </w:r>
      <w:r>
        <w:rPr>
          <w:rFonts w:ascii="Times New Roman" w:hAnsi="Times New Roman"/>
        </w:rPr>
        <w:t xml:space="preserve"> z wnioskiem o przyznanie dodatku mieszkaniowego na podstawie ust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wy z dnia 21 czerwca 2001 r. o dodatkach mieszkaniowych </w:t>
      </w:r>
      <w:r>
        <w:rPr>
          <w:rFonts w:ascii="Times New Roman" w:hAnsi="Times New Roman"/>
          <w:sz w:val="24"/>
          <w:szCs w:val="24"/>
        </w:rPr>
        <w:t xml:space="preserve">(t.j. Dz. U. z 2019 r. poz. </w:t>
      </w:r>
      <w:r>
        <w:rPr>
          <w:rFonts w:ascii="Times New Roman" w:hAnsi="Times New Roman"/>
          <w:sz w:val="24"/>
          <w:szCs w:val="24"/>
        </w:rPr>
        <w:t>2133 z późn. zm.)</w:t>
      </w:r>
      <w:r>
        <w:rPr>
          <w:rFonts w:ascii="Times New Roman" w:hAnsi="Times New Roman"/>
        </w:rPr>
        <w:t xml:space="preserve"> wyniosły </w:t>
      </w:r>
      <w:r>
        <w:rPr>
          <w:rFonts w:ascii="Times New Roman" w:hAnsi="Times New Roman"/>
        </w:rPr>
        <w:t>zgodnie z art. 6 ust. 4</w:t>
      </w:r>
      <w:r>
        <w:rPr>
          <w:rFonts w:ascii="Times New Roman" w:hAnsi="Times New Roman"/>
        </w:rPr>
        <w:t>:</w:t>
      </w:r>
    </w:p>
    <w:tbl>
      <w:tblPr>
        <w:tblW w:w="9645" w:type="dxa"/>
        <w:jc w:val="left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4815"/>
        <w:gridCol w:w="4830"/>
      </w:tblGrid>
      <w:tr>
        <w:trPr/>
        <w:tc>
          <w:tcPr>
            <w:tcW w:w="4815" w:type="dxa"/>
            <w:tcBorders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czynsz</w:t>
            </w:r>
          </w:p>
        </w:tc>
        <w:tc>
          <w:tcPr>
            <w:tcW w:w="4830" w:type="dxa"/>
            <w:tcBorders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.…...</w:t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koszty, o których mowa w </w:t>
            </w:r>
            <w:r>
              <w:fldChar w:fldCharType="begin"/>
            </w:r>
            <w:r>
              <w:rPr>
                <w:rStyle w:val="Czeinternetowe"/>
                <w:sz w:val="21"/>
                <w:szCs w:val="21"/>
                <w:rFonts w:ascii="Times New Roman" w:hAnsi="Times New Roman"/>
              </w:rPr>
              <w:instrText> HYPERLINK "https://sip.lex.pl/" \l "/document/16797162?unitId=art(28)ust(3)pkt(2)&amp;cm=DOCUMENT" \n _blank</w:instrText>
            </w:r>
            <w:r>
              <w:rPr>
                <w:rStyle w:val="Czeinternetowe"/>
                <w:sz w:val="21"/>
                <w:szCs w:val="21"/>
                <w:rFonts w:ascii="Times New Roman" w:hAnsi="Times New Roman"/>
              </w:rPr>
              <w:fldChar w:fldCharType="separate"/>
            </w:r>
            <w:r>
              <w:rPr>
                <w:rStyle w:val="Czeinternetowe"/>
                <w:rFonts w:ascii="Times New Roman" w:hAnsi="Times New Roman"/>
                <w:sz w:val="21"/>
                <w:szCs w:val="21"/>
              </w:rPr>
              <w:t>art. 28 ust. 3 pkt 2</w:t>
            </w:r>
            <w:r>
              <w:rPr>
                <w:rStyle w:val="Czeinternetowe"/>
                <w:sz w:val="21"/>
                <w:szCs w:val="21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 w:val="21"/>
                <w:szCs w:val="21"/>
              </w:rPr>
              <w:t xml:space="preserve"> ustawy z dnia 26 października 1995 r. o niektórych formach popierania budownictwa mieszkaniowego (Dz. U. z 2019 r. poz. 2195 oraz z 2021 r. poz. 11)</w:t>
            </w:r>
          </w:p>
        </w:tc>
        <w:tc>
          <w:tcPr>
            <w:tcW w:w="4830" w:type="dxa"/>
            <w:tcBorders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bidi w:val="0"/>
              <w:spacing w:before="113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.…...</w:t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Zawartotabeli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opłaty związane z eksploatacją i utrzymaniem nieruchomości w częściach przypadających na lokale mieszkalne w spółdzielni mieszkaniowej</w:t>
            </w:r>
          </w:p>
        </w:tc>
        <w:tc>
          <w:tcPr>
            <w:tcW w:w="4830" w:type="dxa"/>
            <w:tcBorders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.…...</w:t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Zawartotabeli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 zaliczki na koszty zarządu nieruchomością wspólną</w:t>
            </w:r>
          </w:p>
        </w:tc>
        <w:tc>
          <w:tcPr>
            <w:tcW w:w="4830" w:type="dxa"/>
            <w:tcBorders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.…...</w:t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Zawartotabeli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odszkodowanie za zajmowanie lokalu bez tytułu prawnego</w:t>
            </w:r>
          </w:p>
        </w:tc>
        <w:tc>
          <w:tcPr>
            <w:tcW w:w="4830" w:type="dxa"/>
            <w:tcBorders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.…...</w:t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Zawartotabeli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inne niż wymienione w pkt 1-4 opłaty za używanie lokalu mieszkalnego</w:t>
            </w:r>
          </w:p>
        </w:tc>
        <w:tc>
          <w:tcPr>
            <w:tcW w:w="4830" w:type="dxa"/>
            <w:tcBorders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.…...</w:t>
            </w:r>
          </w:p>
        </w:tc>
      </w:tr>
      <w:tr>
        <w:trPr/>
        <w:tc>
          <w:tcPr>
            <w:tcW w:w="4815" w:type="dxa"/>
            <w:tcBorders>
              <w:bottom w:val="single" w:sz="2" w:space="0" w:color="000000"/>
            </w:tcBorders>
          </w:tcPr>
          <w:p>
            <w:pPr>
              <w:pStyle w:val="Zawartotabeli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opłaty za </w:t>
            </w:r>
          </w:p>
          <w:p>
            <w:pPr>
              <w:pStyle w:val="Zawartotabeli"/>
              <w:bidi w:val="0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>energię cieplną,</w:t>
            </w:r>
          </w:p>
          <w:p>
            <w:pPr>
              <w:pStyle w:val="Zawartotabeli"/>
              <w:bidi w:val="0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wodę, </w:t>
            </w:r>
          </w:p>
          <w:p>
            <w:pPr>
              <w:pStyle w:val="Zawartotabeli"/>
              <w:bidi w:val="0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>ścieki, odpady i nieczystości ciekłe</w:t>
            </w:r>
          </w:p>
        </w:tc>
        <w:tc>
          <w:tcPr>
            <w:tcW w:w="4830" w:type="dxa"/>
            <w:tcBorders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bidi w:val="0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.…...</w:t>
            </w:r>
          </w:p>
          <w:p>
            <w:pPr>
              <w:pStyle w:val="Zawartotabeli"/>
              <w:bidi w:val="0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.…...</w:t>
            </w:r>
          </w:p>
          <w:p>
            <w:pPr>
              <w:pStyle w:val="Zawartotabeli"/>
              <w:bidi w:val="0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.…...</w:t>
            </w:r>
          </w:p>
        </w:tc>
      </w:tr>
    </w:tbl>
    <w:p>
      <w:pPr>
        <w:pStyle w:val="Tretekstu"/>
        <w:bidi w:val="0"/>
        <w:spacing w:before="283" w:after="142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sz w:val="28"/>
          <w:szCs w:val="20"/>
          <w:lang w:val="pl-PL" w:eastAsia="zxx" w:bidi="zxx"/>
        </w:rPr>
        <w:tab/>
        <w:tab/>
      </w:r>
      <w:r>
        <w:rPr>
          <w:rFonts w:eastAsia="Times New Roman" w:cs="Times New Roman" w:ascii="Times New Roman" w:hAnsi="Times New Roman"/>
          <w:color w:val="auto"/>
          <w:sz w:val="28"/>
          <w:szCs w:val="20"/>
          <w:lang w:val="pl-PL" w:eastAsia="zxx" w:bidi="zxx"/>
        </w:rPr>
        <w:t>Łączna kwota wydatków:</w:t>
      </w:r>
      <w:r>
        <w:rPr>
          <w:rFonts w:eastAsia="Times New Roman" w:cs="Times New Roman" w:ascii="Times New Roman" w:hAnsi="Times New Roman"/>
          <w:color w:val="auto"/>
          <w:sz w:val="28"/>
          <w:szCs w:val="20"/>
          <w:lang w:val="pl-PL" w:eastAsia="zxx" w:bidi="zxx"/>
        </w:rPr>
        <w:tab/>
        <w:t>…………………………………….…...</w:t>
      </w:r>
    </w:p>
    <w:p>
      <w:pPr>
        <w:pStyle w:val="Tretekstu"/>
        <w:bidi w:val="0"/>
        <w:spacing w:before="283" w:after="14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................................................................................</w:t>
      </w:r>
    </w:p>
    <w:p>
      <w:pPr>
        <w:pStyle w:val="Tretekstu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0"/>
        </w:rPr>
        <w:t>(data, podpis i pieczęć osobowa)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</w:t>
      </w:r>
      <w:r>
        <w:rPr>
          <w:rFonts w:ascii="Times New Roman" w:hAnsi="Times New Roman"/>
          <w:sz w:val="20"/>
          <w:szCs w:val="20"/>
        </w:rPr>
        <w:t xml:space="preserve">4a </w:t>
      </w:r>
      <w:r>
        <w:rPr>
          <w:rFonts w:ascii="Times New Roman" w:hAnsi="Times New Roman"/>
          <w:sz w:val="20"/>
          <w:szCs w:val="20"/>
        </w:rPr>
        <w:t xml:space="preserve">ustawy z dnia 21 czerwca 2001 r. o dodatkach mieszkaniowych (t.j. Dz. U. z 2019 r. poz. </w:t>
      </w:r>
      <w:r>
        <w:rPr>
          <w:rFonts w:ascii="Times New Roman" w:hAnsi="Times New Roman"/>
          <w:sz w:val="20"/>
          <w:szCs w:val="20"/>
        </w:rPr>
        <w:t>2133 z późn. zm.) n</w:t>
      </w:r>
      <w:r>
        <w:rPr>
          <w:rFonts w:ascii="Times New Roman" w:hAnsi="Times New Roman"/>
          <w:sz w:val="20"/>
          <w:szCs w:val="20"/>
        </w:rPr>
        <w:t>ie stanowią wydatków, o których mowa w ust. 4, wydatki poniesione z tytułu: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ubezpieczeń, podatku od nieruchomości, opłat za wieczyste użytkowanie gruntów;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1a) rocznych opłat przekształceniowych, o których mowa w </w:t>
      </w:r>
      <w:r>
        <w:rPr>
          <w:rFonts w:ascii="Times New Roman" w:hAnsi="Times New Roman"/>
          <w:sz w:val="20"/>
          <w:szCs w:val="20"/>
        </w:rPr>
        <w:t>ustawie</w:t>
      </w:r>
      <w:r>
        <w:rPr>
          <w:rFonts w:ascii="Times New Roman" w:hAnsi="Times New Roman"/>
          <w:sz w:val="20"/>
          <w:szCs w:val="20"/>
        </w:rPr>
        <w:t xml:space="preserve"> z dnia 20 lipca 2018 r. o przekształceniu prawa użytkowania wieczystego gruntów zabudowanych na cele mieszkaniowe w prawo własności tych gruntów (Dz. U. z 2020 r. poz. 2040);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opłat za gaz przewodowy, energię elektryczną, dostarczane do lokalu mieszkalnego (domu jednorodzinnego) na cele bytowe.</w:t>
      </w:r>
    </w:p>
    <w:sectPr>
      <w:type w:val="nextPage"/>
      <w:pgSz w:w="11906" w:h="16838"/>
      <w:pgMar w:left="1134" w:right="1134" w:header="0" w:top="1134" w:footer="0" w:bottom="79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yrnienie">
    <w:name w:val="Wyróżnienie"/>
    <w:qFormat/>
    <w:rPr>
      <w:i/>
      <w:iCs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LibreOffice/7.0.3.1$Windows_X86_64 LibreOffice_project/d7547858d014d4cf69878db179d326fc3483e082</Application>
  <Pages>1</Pages>
  <Words>274</Words>
  <Characters>1821</Characters>
  <CharactersWithSpaces>2151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2021-06-28T15:59:44Z</dcterms:created>
  <dc:creator/>
  <dc:description/>
  <dc:language>pl-PL</dc:language>
  <cp:lastModifiedBy/>
  <cp:lastPrinted>2021-07-05T14:28:00Z</cp:lastPrinted>
  <dcterms:modified xsi:type="dcterms:W3CDTF">2021-07-05T14:28:52Z</dcterms:modified>
  <cp:revision>6</cp:revision>
  <dc:subject/>
  <dc:title/>
</cp:coreProperties>
</file>